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97342" w14:textId="77777777" w:rsidR="00EB53F8" w:rsidRPr="00946AF8" w:rsidRDefault="00EB53F8" w:rsidP="00AE47F6">
      <w:pPr>
        <w:pStyle w:val="Heading10"/>
        <w:shd w:val="clear" w:color="auto" w:fill="auto"/>
        <w:spacing w:after="532" w:line="220" w:lineRule="exact"/>
        <w:jc w:val="both"/>
        <w:rPr>
          <w:lang w:val="en-US"/>
        </w:rPr>
      </w:pPr>
      <w:r w:rsidRPr="00AE47F6">
        <w:rPr>
          <w:noProof/>
          <w:lang w:bidi="en-GB"/>
        </w:rPr>
        <w:drawing>
          <wp:anchor distT="0" distB="0" distL="63500" distR="289560" simplePos="0" relativeHeight="251659264" behindDoc="1" locked="0" layoutInCell="1" allowOverlap="1" wp14:anchorId="5D4E0488" wp14:editId="1510CA26">
            <wp:simplePos x="0" y="0"/>
            <wp:positionH relativeFrom="margin">
              <wp:posOffset>-67310</wp:posOffset>
            </wp:positionH>
            <wp:positionV relativeFrom="paragraph">
              <wp:posOffset>-179705</wp:posOffset>
            </wp:positionV>
            <wp:extent cx="755650" cy="877570"/>
            <wp:effectExtent l="0" t="0" r="6350" b="0"/>
            <wp:wrapSquare wrapText="righ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Pr="00AE47F6">
        <w:rPr>
          <w:rStyle w:val="Heading1"/>
          <w:b/>
          <w:color w:val="000000"/>
          <w:lang w:bidi="en-GB"/>
        </w:rPr>
        <w:t>CUSTOMS VALUE DECLARATION</w:t>
      </w:r>
      <w:bookmarkEnd w:id="0"/>
    </w:p>
    <w:p w14:paraId="672775FA" w14:textId="77777777" w:rsidR="00EB53F8" w:rsidRPr="00946AF8" w:rsidRDefault="00EB53F8" w:rsidP="00AE47F6">
      <w:pPr>
        <w:pStyle w:val="Heading20"/>
        <w:shd w:val="clear" w:color="auto" w:fill="auto"/>
        <w:spacing w:before="0" w:after="184" w:line="240" w:lineRule="exact"/>
        <w:ind w:left="180"/>
        <w:rPr>
          <w:lang w:val="en-US"/>
        </w:rPr>
      </w:pPr>
    </w:p>
    <w:p w14:paraId="6FE5F134" w14:textId="77777777" w:rsidR="00614172" w:rsidRPr="00946AF8" w:rsidRDefault="00614172" w:rsidP="00614172">
      <w:pPr>
        <w:pStyle w:val="Heading20"/>
        <w:shd w:val="clear" w:color="auto" w:fill="auto"/>
        <w:spacing w:before="0" w:after="0" w:line="240" w:lineRule="exact"/>
        <w:ind w:left="72"/>
        <w:rPr>
          <w:lang w:val="en-US"/>
        </w:rPr>
      </w:pPr>
      <w:r w:rsidRPr="00AE47F6">
        <w:rPr>
          <w:rFonts w:ascii="Arial" w:eastAsia="Arial Unicode MS" w:hAnsi="Arial" w:cs="Arial"/>
          <w:b/>
          <w:color w:val="000000"/>
          <w:sz w:val="19"/>
          <w:szCs w:val="19"/>
          <w:lang w:bidi="en-GB"/>
        </w:rPr>
        <w:t>Part A</w:t>
      </w:r>
      <w:r w:rsidRPr="00AE47F6">
        <w:rPr>
          <w:rFonts w:ascii="Arial" w:eastAsia="Arial Unicode MS" w:hAnsi="Arial" w:cs="Arial"/>
          <w:color w:val="000000"/>
          <w:sz w:val="16"/>
          <w:szCs w:val="16"/>
          <w:lang w:bidi="en-GB"/>
        </w:rPr>
        <w:t>. Must always be completed</w:t>
      </w:r>
    </w:p>
    <w:tbl>
      <w:tblPr>
        <w:tblW w:w="0" w:type="auto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5112"/>
        <w:gridCol w:w="2554"/>
        <w:gridCol w:w="2563"/>
      </w:tblGrid>
      <w:tr w:rsidR="00EB53F8" w:rsidRPr="00B7087A" w14:paraId="28B8110F" w14:textId="77777777" w:rsidTr="00EB53F8">
        <w:trPr>
          <w:trHeight w:hRule="exact" w:val="250"/>
        </w:trPr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633B9E" w14:textId="77777777" w:rsidR="00EB53F8" w:rsidRPr="00946AF8" w:rsidRDefault="00EB53F8" w:rsidP="00AE47F6">
            <w:pPr>
              <w:widowControl w:val="0"/>
              <w:spacing w:after="0" w:line="252" w:lineRule="auto"/>
              <w:ind w:left="43" w:right="29"/>
              <w:rPr>
                <w:rFonts w:ascii="Times New Roman" w:eastAsia="Arial Unicode MS" w:hAnsi="Times New Roman" w:cs="Times New Roman"/>
                <w:sz w:val="14"/>
                <w:szCs w:val="14"/>
                <w:lang w:val="en-US"/>
              </w:rPr>
            </w:pP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>1. Name and address of invoice issuer (seller)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F3139B" w14:textId="77777777" w:rsidR="00EB53F8" w:rsidRPr="00946AF8" w:rsidRDefault="00EB53F8" w:rsidP="00AE47F6">
            <w:pPr>
              <w:widowControl w:val="0"/>
              <w:spacing w:after="0" w:line="252" w:lineRule="auto"/>
              <w:ind w:left="43" w:right="29"/>
              <w:rPr>
                <w:rFonts w:ascii="Arial Unicode MS" w:eastAsia="Arial Unicode MS" w:hAnsi="Arial Unicode MS" w:cs="Arial Unicode MS"/>
                <w:sz w:val="14"/>
                <w:szCs w:val="14"/>
                <w:lang w:val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442123" w14:textId="77777777" w:rsidR="00EB53F8" w:rsidRPr="00946AF8" w:rsidRDefault="00EB53F8" w:rsidP="00AE47F6">
            <w:pPr>
              <w:widowControl w:val="0"/>
              <w:spacing w:after="0" w:line="252" w:lineRule="auto"/>
              <w:ind w:left="43" w:right="29"/>
              <w:rPr>
                <w:rFonts w:ascii="Arial Unicode MS" w:eastAsia="Arial Unicode MS" w:hAnsi="Arial Unicode MS" w:cs="Arial Unicode MS"/>
                <w:sz w:val="14"/>
                <w:szCs w:val="14"/>
                <w:lang w:val="en-US"/>
              </w:rPr>
            </w:pPr>
          </w:p>
        </w:tc>
      </w:tr>
      <w:tr w:rsidR="00EB53F8" w:rsidRPr="00EB53F8" w14:paraId="2A578F7D" w14:textId="77777777" w:rsidTr="00EB53F8">
        <w:trPr>
          <w:trHeight w:hRule="exact" w:val="480"/>
        </w:trPr>
        <w:tc>
          <w:tcPr>
            <w:tcW w:w="5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734205" w14:textId="77777777" w:rsidR="00EB53F8" w:rsidRPr="00946AF8" w:rsidRDefault="00EB53F8" w:rsidP="00AE47F6">
            <w:pPr>
              <w:widowControl w:val="0"/>
              <w:spacing w:after="0" w:line="252" w:lineRule="auto"/>
              <w:ind w:left="43" w:right="29"/>
              <w:rPr>
                <w:rFonts w:ascii="Arial Unicode MS" w:eastAsia="Arial Unicode MS" w:hAnsi="Arial Unicode MS" w:cs="Arial Unicode MS"/>
                <w:sz w:val="14"/>
                <w:szCs w:val="14"/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B87DED" w14:textId="77777777" w:rsidR="00EB53F8" w:rsidRPr="00EB53F8" w:rsidRDefault="00EB53F8" w:rsidP="00AE47F6">
            <w:pPr>
              <w:widowControl w:val="0"/>
              <w:spacing w:after="0" w:line="252" w:lineRule="auto"/>
              <w:ind w:left="43" w:right="29"/>
              <w:rPr>
                <w:rFonts w:ascii="Times New Roman" w:eastAsia="Arial Unicode MS" w:hAnsi="Times New Roman" w:cs="Times New Roman"/>
                <w:sz w:val="14"/>
                <w:szCs w:val="14"/>
                <w:lang w:val="nb-NO"/>
              </w:rPr>
            </w:pP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>4. Invoice no. and date</w:t>
            </w:r>
          </w:p>
        </w:tc>
        <w:tc>
          <w:tcPr>
            <w:tcW w:w="25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C3CB36" w14:textId="77777777" w:rsidR="00EB53F8" w:rsidRPr="00EB53F8" w:rsidRDefault="00EB53F8" w:rsidP="00AE47F6">
            <w:pPr>
              <w:widowControl w:val="0"/>
              <w:spacing w:after="0" w:line="252" w:lineRule="auto"/>
              <w:ind w:left="43" w:right="29"/>
              <w:rPr>
                <w:rFonts w:ascii="Arial Unicode MS" w:eastAsia="Arial Unicode MS" w:hAnsi="Arial Unicode MS" w:cs="Arial Unicode MS"/>
                <w:sz w:val="14"/>
                <w:szCs w:val="14"/>
                <w:lang w:val="nb-NO"/>
              </w:rPr>
            </w:pPr>
          </w:p>
        </w:tc>
      </w:tr>
      <w:tr w:rsidR="00EB53F8" w:rsidRPr="00EB53F8" w14:paraId="569B26BB" w14:textId="77777777" w:rsidTr="00EB53F8">
        <w:trPr>
          <w:trHeight w:hRule="exact" w:val="480"/>
        </w:trPr>
        <w:tc>
          <w:tcPr>
            <w:tcW w:w="5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288313" w14:textId="77777777" w:rsidR="00EB53F8" w:rsidRPr="00EB53F8" w:rsidRDefault="00EB53F8" w:rsidP="00AE47F6">
            <w:pPr>
              <w:widowControl w:val="0"/>
              <w:spacing w:after="0" w:line="252" w:lineRule="auto"/>
              <w:ind w:left="43" w:right="29"/>
              <w:rPr>
                <w:rFonts w:ascii="Arial Unicode MS" w:eastAsia="Arial Unicode MS" w:hAnsi="Arial Unicode MS" w:cs="Arial Unicode MS"/>
                <w:sz w:val="14"/>
                <w:szCs w:val="14"/>
                <w:lang w:val="nb-NO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3979D9" w14:textId="77777777" w:rsidR="00EB53F8" w:rsidRPr="00946AF8" w:rsidRDefault="00EB53F8" w:rsidP="00AE47F6">
            <w:pPr>
              <w:widowControl w:val="0"/>
              <w:spacing w:after="0" w:line="252" w:lineRule="auto"/>
              <w:ind w:left="43" w:right="29"/>
              <w:rPr>
                <w:rFonts w:ascii="Times New Roman" w:eastAsia="Arial Unicode MS" w:hAnsi="Times New Roman" w:cs="Times New Roman"/>
                <w:sz w:val="14"/>
                <w:szCs w:val="14"/>
                <w:lang w:val="en-US"/>
              </w:rPr>
            </w:pP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>5. Invoiced currency and total amount</w:t>
            </w:r>
          </w:p>
        </w:tc>
        <w:tc>
          <w:tcPr>
            <w:tcW w:w="25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043CBE" w14:textId="77777777" w:rsidR="00EB53F8" w:rsidRPr="00946AF8" w:rsidRDefault="00EB53F8" w:rsidP="00AE47F6">
            <w:pPr>
              <w:widowControl w:val="0"/>
              <w:spacing w:after="0" w:line="252" w:lineRule="auto"/>
              <w:ind w:left="43" w:right="29"/>
              <w:rPr>
                <w:rFonts w:ascii="Times New Roman" w:eastAsia="Arial Unicode MS" w:hAnsi="Times New Roman" w:cs="Times New Roman"/>
                <w:sz w:val="14"/>
                <w:szCs w:val="14"/>
                <w:lang w:val="en-US"/>
              </w:rPr>
            </w:pPr>
          </w:p>
        </w:tc>
      </w:tr>
      <w:tr w:rsidR="00EB53F8" w:rsidRPr="00B7087A" w14:paraId="787BC1F1" w14:textId="77777777" w:rsidTr="00EB53F8">
        <w:trPr>
          <w:trHeight w:hRule="exact" w:val="547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29A861" w14:textId="77777777" w:rsidR="00EB53F8" w:rsidRPr="00946AF8" w:rsidRDefault="00EB53F8" w:rsidP="00AE47F6">
            <w:pPr>
              <w:widowControl w:val="0"/>
              <w:spacing w:after="0" w:line="252" w:lineRule="auto"/>
              <w:ind w:left="43" w:right="29"/>
              <w:rPr>
                <w:rFonts w:ascii="Times New Roman" w:eastAsia="Arial Unicode MS" w:hAnsi="Times New Roman" w:cs="Times New Roman"/>
                <w:sz w:val="14"/>
                <w:szCs w:val="14"/>
                <w:lang w:val="en-US"/>
              </w:rPr>
            </w:pP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>2. Name and address of declared recipient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2D5FE9" w14:textId="77777777" w:rsidR="00EB53F8" w:rsidRPr="00946AF8" w:rsidRDefault="00EB53F8" w:rsidP="00AE47F6">
            <w:pPr>
              <w:widowControl w:val="0"/>
              <w:spacing w:after="0" w:line="252" w:lineRule="auto"/>
              <w:ind w:left="43" w:right="29"/>
              <w:rPr>
                <w:rFonts w:ascii="Times New Roman" w:eastAsia="Arial Unicode MS" w:hAnsi="Times New Roman" w:cs="Times New Roman"/>
                <w:sz w:val="14"/>
                <w:szCs w:val="14"/>
                <w:lang w:val="en-US"/>
              </w:rPr>
            </w:pP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>6. Purchase agreement entered into by:</w:t>
            </w:r>
          </w:p>
          <w:p w14:paraId="5DC56335" w14:textId="77777777" w:rsidR="00EB53F8" w:rsidRPr="00946AF8" w:rsidRDefault="00EB53F8" w:rsidP="00AE47F6">
            <w:pPr>
              <w:widowControl w:val="0"/>
              <w:tabs>
                <w:tab w:val="left" w:pos="1031"/>
                <w:tab w:val="left" w:pos="2462"/>
                <w:tab w:val="left" w:pos="3209"/>
                <w:tab w:val="left" w:pos="4080"/>
              </w:tabs>
              <w:spacing w:after="0" w:line="252" w:lineRule="auto"/>
              <w:ind w:left="43" w:right="29"/>
              <w:rPr>
                <w:rFonts w:ascii="Times New Roman" w:eastAsia="Arial Unicode MS" w:hAnsi="Times New Roman" w:cs="Times New Roman"/>
                <w:sz w:val="14"/>
                <w:szCs w:val="14"/>
                <w:lang w:val="en-US"/>
              </w:rPr>
            </w:pPr>
            <w:r w:rsidRPr="00AE47F6">
              <w:rPr>
                <w:rFonts w:ascii="Arial" w:eastAsia="Arial Unicode MS" w:hAnsi="Arial" w:cs="Arial"/>
                <w:color w:val="000000"/>
                <w:szCs w:val="14"/>
                <w:lang w:bidi="en-GB"/>
              </w:rPr>
              <w:sym w:font="Wingdings" w:char="F0A8"/>
            </w:r>
            <w:r w:rsidRPr="00AE47F6">
              <w:rPr>
                <w:rFonts w:ascii="Arial" w:eastAsia="Arial Unicode MS" w:hAnsi="Arial" w:cs="Arial"/>
                <w:color w:val="000000"/>
                <w:sz w:val="18"/>
                <w:szCs w:val="14"/>
                <w:lang w:bidi="en-GB"/>
              </w:rPr>
              <w:t xml:space="preserve"> </w:t>
            </w: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>contract</w:t>
            </w: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ab/>
            </w:r>
            <w:r w:rsidR="004543A0" w:rsidRPr="00AE47F6">
              <w:rPr>
                <w:rFonts w:ascii="Arial" w:eastAsia="Arial Unicode MS" w:hAnsi="Arial" w:cs="Arial"/>
                <w:color w:val="000000"/>
                <w:szCs w:val="14"/>
                <w:lang w:bidi="en-GB"/>
              </w:rPr>
              <w:sym w:font="Wingdings" w:char="F0A8"/>
            </w:r>
            <w:r w:rsidRPr="00AE47F6">
              <w:rPr>
                <w:rFonts w:ascii="Arial" w:eastAsia="Arial Unicode MS" w:hAnsi="Arial" w:cs="Arial"/>
                <w:color w:val="000000"/>
                <w:sz w:val="18"/>
                <w:szCs w:val="14"/>
                <w:lang w:bidi="en-GB"/>
              </w:rPr>
              <w:t xml:space="preserve"> </w:t>
            </w: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 xml:space="preserve"> oral agreement </w:t>
            </w: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ab/>
            </w:r>
            <w:r w:rsidR="004543A0" w:rsidRPr="00AE47F6">
              <w:rPr>
                <w:rFonts w:ascii="Arial" w:eastAsia="Arial Unicode MS" w:hAnsi="Arial" w:cs="Arial"/>
                <w:color w:val="000000"/>
                <w:szCs w:val="14"/>
                <w:lang w:bidi="en-GB"/>
              </w:rPr>
              <w:sym w:font="Wingdings" w:char="F0A8"/>
            </w:r>
            <w:r w:rsidRPr="00AE47F6">
              <w:rPr>
                <w:rFonts w:ascii="Arial" w:eastAsia="Arial Unicode MS" w:hAnsi="Arial" w:cs="Arial"/>
                <w:color w:val="000000"/>
                <w:sz w:val="18"/>
                <w:szCs w:val="14"/>
                <w:lang w:bidi="en-GB"/>
              </w:rPr>
              <w:t xml:space="preserve"> </w:t>
            </w: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 xml:space="preserve">telex </w:t>
            </w: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ab/>
            </w:r>
            <w:r w:rsidR="004543A0" w:rsidRPr="00AE47F6">
              <w:rPr>
                <w:rFonts w:ascii="Arial" w:eastAsia="Arial Unicode MS" w:hAnsi="Arial" w:cs="Arial"/>
                <w:color w:val="000000"/>
                <w:szCs w:val="14"/>
                <w:lang w:bidi="en-GB"/>
              </w:rPr>
              <w:sym w:font="Wingdings" w:char="F0A8"/>
            </w: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 xml:space="preserve"> letter </w:t>
            </w: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ab/>
            </w:r>
            <w:r w:rsidR="004543A0" w:rsidRPr="00AE47F6">
              <w:rPr>
                <w:rFonts w:ascii="Arial" w:eastAsia="Arial Unicode MS" w:hAnsi="Arial" w:cs="Arial"/>
                <w:color w:val="000000"/>
                <w:szCs w:val="14"/>
                <w:lang w:bidi="en-GB"/>
              </w:rPr>
              <w:sym w:font="Wingdings" w:char="F0A8"/>
            </w: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 xml:space="preserve"> other</w:t>
            </w:r>
          </w:p>
        </w:tc>
      </w:tr>
      <w:tr w:rsidR="00EB53F8" w:rsidRPr="00EB53F8" w14:paraId="7DEDDC26" w14:textId="77777777" w:rsidTr="004543A0">
        <w:trPr>
          <w:trHeight w:hRule="exact" w:val="288"/>
        </w:trPr>
        <w:tc>
          <w:tcPr>
            <w:tcW w:w="51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CC24A6" w14:textId="77777777" w:rsidR="00614172" w:rsidRPr="00946AF8" w:rsidRDefault="00614172" w:rsidP="00AE47F6">
            <w:pPr>
              <w:widowControl w:val="0"/>
              <w:spacing w:after="0" w:line="252" w:lineRule="auto"/>
              <w:ind w:left="43" w:right="29"/>
              <w:rPr>
                <w:rFonts w:ascii="Times New Roman" w:eastAsia="Arial Unicode MS" w:hAnsi="Times New Roman" w:cs="Times New Roman"/>
                <w:sz w:val="14"/>
                <w:szCs w:val="14"/>
                <w:lang w:val="en-US"/>
              </w:rPr>
            </w:pPr>
          </w:p>
          <w:p w14:paraId="38A6D5F0" w14:textId="77777777" w:rsidR="00614172" w:rsidRPr="00946AF8" w:rsidRDefault="00614172" w:rsidP="00AE47F6">
            <w:pPr>
              <w:widowControl w:val="0"/>
              <w:spacing w:after="0" w:line="252" w:lineRule="auto"/>
              <w:ind w:left="43" w:right="29"/>
              <w:rPr>
                <w:rFonts w:ascii="Times New Roman" w:eastAsia="Arial Unicode MS" w:hAnsi="Times New Roman" w:cs="Times New Roman"/>
                <w:sz w:val="14"/>
                <w:szCs w:val="14"/>
                <w:lang w:val="en-US"/>
              </w:rPr>
            </w:pPr>
          </w:p>
          <w:p w14:paraId="736A25A9" w14:textId="77777777" w:rsidR="00614172" w:rsidRPr="00946AF8" w:rsidRDefault="00614172" w:rsidP="00AE47F6">
            <w:pPr>
              <w:widowControl w:val="0"/>
              <w:spacing w:after="0" w:line="252" w:lineRule="auto"/>
              <w:ind w:left="43" w:right="29"/>
              <w:rPr>
                <w:rFonts w:ascii="Times New Roman" w:eastAsia="Arial Unicode MS" w:hAnsi="Times New Roman" w:cs="Times New Roman"/>
                <w:sz w:val="14"/>
                <w:szCs w:val="14"/>
                <w:lang w:val="en-US"/>
              </w:rPr>
            </w:pPr>
          </w:p>
          <w:p w14:paraId="4A33BD8E" w14:textId="77777777" w:rsidR="00EB53F8" w:rsidRPr="00946AF8" w:rsidRDefault="00EB53F8" w:rsidP="00AE47F6">
            <w:pPr>
              <w:widowControl w:val="0"/>
              <w:spacing w:after="0" w:line="252" w:lineRule="auto"/>
              <w:ind w:left="43" w:right="29"/>
              <w:rPr>
                <w:rFonts w:ascii="Times New Roman" w:eastAsia="Arial Unicode MS" w:hAnsi="Times New Roman" w:cs="Times New Roman"/>
                <w:sz w:val="14"/>
                <w:szCs w:val="14"/>
                <w:lang w:val="en-US"/>
              </w:rPr>
            </w:pPr>
            <w:r w:rsidRPr="00AE47F6">
              <w:rPr>
                <w:rFonts w:ascii="Arial" w:eastAsia="Arial Unicode MS" w:hAnsi="Arial" w:cs="Arial"/>
                <w:noProof/>
                <w:color w:val="000000"/>
                <w:sz w:val="14"/>
                <w:szCs w:val="14"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27C722" wp14:editId="510F2716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123190</wp:posOffset>
                      </wp:positionV>
                      <wp:extent cx="431800" cy="203200"/>
                      <wp:effectExtent l="0" t="0" r="25400" b="254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63BF9A" w14:textId="77777777" w:rsidR="00EB53F8" w:rsidRPr="00EB53F8" w:rsidRDefault="00EB53F8" w:rsidP="00EB53F8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B53F8">
                                    <w:rPr>
                                      <w:rFonts w:ascii="Arial" w:eastAsia="Arial Unicode MS" w:hAnsi="Arial" w:cs="Arial"/>
                                      <w:color w:val="000000"/>
                                      <w:sz w:val="14"/>
                                      <w:szCs w:val="14"/>
                                      <w:lang w:bidi="en-GB"/>
                                    </w:rPr>
                                    <w:t>Telephone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027C7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61.75pt;margin-top:9.7pt;width:34pt;height:1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" filled="f" strokeweight=".5pt">
                      <v:textbox inset="0,0,0,0">
                        <w:txbxContent>
                          <w:p w14:paraId="4463BF9A" w14:textId="77777777" w:rsidR="00EB53F8" w:rsidRPr="00EB53F8" w:rsidRDefault="00EB53F8" w:rsidP="00EB53F8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B53F8">
                              <w:rPr>
                                <w:rFonts w:ascii="Arial" w:eastAsia="Arial Unicode MS" w:hAnsi="Arial" w:cs="Arial"/>
                                <w:color w:val="000000"/>
                                <w:sz w:val="14"/>
                                <w:szCs w:val="14"/>
                                <w:lang w:bidi="en-GB"/>
                              </w:rPr>
                              <w:t>Telephone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DFBBF7C" w14:textId="77777777" w:rsidR="00EB53F8" w:rsidRPr="00EB53F8" w:rsidRDefault="00EB53F8" w:rsidP="00FB2C9D">
            <w:pPr>
              <w:widowControl w:val="0"/>
              <w:tabs>
                <w:tab w:val="left" w:pos="500"/>
                <w:tab w:val="left" w:pos="1760"/>
                <w:tab w:val="left" w:pos="2777"/>
                <w:tab w:val="left" w:pos="3029"/>
                <w:tab w:val="left" w:pos="4795"/>
              </w:tabs>
              <w:spacing w:after="0" w:line="240" w:lineRule="auto"/>
              <w:ind w:left="43"/>
              <w:rPr>
                <w:rFonts w:ascii="Times New Roman" w:eastAsia="Arial Unicode MS" w:hAnsi="Times New Roman" w:cs="Times New Roman"/>
                <w:sz w:val="14"/>
                <w:szCs w:val="14"/>
                <w:lang w:val="nb-NO"/>
              </w:rPr>
            </w:pP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>Date</w:t>
            </w: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ab/>
              <w:t>...........................</w:t>
            </w: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ab/>
              <w:t xml:space="preserve">Year   </w:t>
            </w:r>
            <w:r w:rsidR="004543A0" w:rsidRPr="00FB2C9D">
              <w:rPr>
                <w:rFonts w:ascii="Arial" w:eastAsia="Arial Unicode MS" w:hAnsi="Arial" w:cs="Arial"/>
                <w:color w:val="000000"/>
                <w:sz w:val="14"/>
                <w:szCs w:val="14"/>
                <w:u w:val="dotted"/>
                <w:lang w:bidi="en-GB"/>
              </w:rPr>
              <w:tab/>
            </w: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ab/>
              <w:t xml:space="preserve">Ref.  </w:t>
            </w:r>
            <w:r w:rsidR="00FB2C9D" w:rsidRPr="00FB2C9D">
              <w:rPr>
                <w:rFonts w:ascii="Arial" w:eastAsia="Arial Unicode MS" w:hAnsi="Arial" w:cs="Arial"/>
                <w:color w:val="000000"/>
                <w:sz w:val="14"/>
                <w:szCs w:val="14"/>
                <w:u w:val="dotted"/>
                <w:lang w:bidi="en-GB"/>
              </w:rPr>
              <w:tab/>
            </w:r>
          </w:p>
        </w:tc>
      </w:tr>
      <w:tr w:rsidR="004543A0" w:rsidRPr="00B7087A" w14:paraId="0F28A978" w14:textId="77777777" w:rsidTr="00EB53F8">
        <w:trPr>
          <w:trHeight w:hRule="exact" w:val="552"/>
        </w:trPr>
        <w:tc>
          <w:tcPr>
            <w:tcW w:w="5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23916C" w14:textId="77777777" w:rsidR="004543A0" w:rsidRPr="00EB53F8" w:rsidRDefault="004543A0" w:rsidP="00AE47F6">
            <w:pPr>
              <w:widowControl w:val="0"/>
              <w:spacing w:after="0" w:line="252" w:lineRule="auto"/>
              <w:ind w:left="43" w:right="29"/>
              <w:rPr>
                <w:rFonts w:ascii="Times New Roman" w:eastAsia="Arial Unicode MS" w:hAnsi="Times New Roman" w:cs="Times New Roman"/>
                <w:sz w:val="14"/>
                <w:szCs w:val="14"/>
                <w:lang w:val="nb-NO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8E9A33" w14:textId="77777777" w:rsidR="004543A0" w:rsidRPr="00946AF8" w:rsidRDefault="004543A0" w:rsidP="00AE47F6">
            <w:pPr>
              <w:widowControl w:val="0"/>
              <w:spacing w:after="0" w:line="252" w:lineRule="auto"/>
              <w:ind w:left="43" w:right="29"/>
              <w:rPr>
                <w:rFonts w:ascii="Times New Roman" w:eastAsia="Arial Unicode MS" w:hAnsi="Times New Roman" w:cs="Times New Roman"/>
                <w:sz w:val="14"/>
                <w:szCs w:val="14"/>
                <w:lang w:val="en-US"/>
              </w:rPr>
            </w:pP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>7. Order confirmation in accordance with:</w:t>
            </w:r>
          </w:p>
          <w:p w14:paraId="7DBE78AE" w14:textId="77777777" w:rsidR="004543A0" w:rsidRPr="00EB53F8" w:rsidRDefault="004543A0" w:rsidP="00AE47F6">
            <w:pPr>
              <w:widowControl w:val="0"/>
              <w:tabs>
                <w:tab w:val="left" w:pos="1031"/>
                <w:tab w:val="left" w:pos="2030"/>
                <w:tab w:val="left" w:pos="3209"/>
                <w:tab w:val="left" w:pos="4080"/>
              </w:tabs>
              <w:spacing w:after="0" w:line="252" w:lineRule="auto"/>
              <w:ind w:left="43" w:right="29"/>
              <w:rPr>
                <w:rFonts w:ascii="Times New Roman" w:eastAsia="Arial Unicode MS" w:hAnsi="Times New Roman" w:cs="Times New Roman"/>
                <w:sz w:val="14"/>
                <w:szCs w:val="14"/>
                <w:lang w:val="nb-NO"/>
              </w:rPr>
            </w:pPr>
            <w:r w:rsidRPr="00AE47F6">
              <w:rPr>
                <w:rFonts w:ascii="Arial" w:eastAsia="Arial Unicode MS" w:hAnsi="Arial" w:cs="Arial"/>
                <w:color w:val="000000"/>
                <w:szCs w:val="14"/>
                <w:lang w:bidi="en-GB"/>
              </w:rPr>
              <w:sym w:font="Wingdings" w:char="F0A8"/>
            </w:r>
            <w:r w:rsidRPr="00AE47F6">
              <w:rPr>
                <w:rFonts w:ascii="Arial" w:eastAsia="Arial Unicode MS" w:hAnsi="Arial" w:cs="Arial"/>
                <w:color w:val="000000"/>
                <w:sz w:val="18"/>
                <w:szCs w:val="14"/>
                <w:lang w:bidi="en-GB"/>
              </w:rPr>
              <w:t xml:space="preserve"> </w:t>
            </w: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>letter</w:t>
            </w: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ab/>
            </w:r>
            <w:r w:rsidRPr="00AE47F6">
              <w:rPr>
                <w:rFonts w:ascii="Arial" w:eastAsia="Arial Unicode MS" w:hAnsi="Arial" w:cs="Arial"/>
                <w:color w:val="000000"/>
                <w:szCs w:val="14"/>
                <w:lang w:bidi="en-GB"/>
              </w:rPr>
              <w:sym w:font="Wingdings" w:char="F0A8"/>
            </w:r>
            <w:r w:rsidRPr="00AE47F6">
              <w:rPr>
                <w:rFonts w:ascii="Arial" w:eastAsia="Arial Unicode MS" w:hAnsi="Arial" w:cs="Arial"/>
                <w:color w:val="000000"/>
                <w:sz w:val="18"/>
                <w:szCs w:val="14"/>
                <w:lang w:bidi="en-GB"/>
              </w:rPr>
              <w:t xml:space="preserve"> </w:t>
            </w: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>telex</w:t>
            </w: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ab/>
            </w:r>
            <w:r w:rsidRPr="00AE47F6">
              <w:rPr>
                <w:rFonts w:ascii="Arial" w:eastAsia="Arial Unicode MS" w:hAnsi="Arial" w:cs="Arial"/>
                <w:color w:val="000000"/>
                <w:szCs w:val="14"/>
                <w:lang w:bidi="en-GB"/>
              </w:rPr>
              <w:sym w:font="Wingdings" w:char="F0A8"/>
            </w: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 xml:space="preserve"> other</w:t>
            </w:r>
          </w:p>
        </w:tc>
      </w:tr>
      <w:tr w:rsidR="004543A0" w:rsidRPr="00EB53F8" w14:paraId="40C7A94A" w14:textId="77777777" w:rsidTr="00614172">
        <w:trPr>
          <w:trHeight w:hRule="exact" w:val="317"/>
        </w:trPr>
        <w:tc>
          <w:tcPr>
            <w:tcW w:w="5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FA169E" w14:textId="77777777" w:rsidR="004543A0" w:rsidRPr="00EB53F8" w:rsidRDefault="004543A0" w:rsidP="00AE47F6">
            <w:pPr>
              <w:widowControl w:val="0"/>
              <w:spacing w:after="0" w:line="252" w:lineRule="auto"/>
              <w:ind w:left="43" w:right="29"/>
              <w:rPr>
                <w:rFonts w:ascii="Times New Roman" w:eastAsia="Arial Unicode MS" w:hAnsi="Times New Roman" w:cs="Times New Roman"/>
                <w:sz w:val="14"/>
                <w:szCs w:val="14"/>
                <w:lang w:val="nb-NO"/>
              </w:rPr>
            </w:pPr>
          </w:p>
        </w:tc>
        <w:tc>
          <w:tcPr>
            <w:tcW w:w="51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64283D1" w14:textId="77777777" w:rsidR="004543A0" w:rsidRPr="00EB53F8" w:rsidRDefault="00FB2C9D" w:rsidP="00614172">
            <w:pPr>
              <w:widowControl w:val="0"/>
              <w:tabs>
                <w:tab w:val="left" w:pos="482"/>
                <w:tab w:val="left" w:pos="1778"/>
                <w:tab w:val="left" w:pos="2867"/>
                <w:tab w:val="left" w:pos="3047"/>
                <w:tab w:val="left" w:pos="4784"/>
              </w:tabs>
              <w:spacing w:after="1" w:line="252" w:lineRule="auto"/>
              <w:ind w:left="43" w:right="29"/>
              <w:rPr>
                <w:rFonts w:ascii="Times New Roman" w:eastAsia="Arial Unicode MS" w:hAnsi="Times New Roman" w:cs="Times New Roman"/>
                <w:sz w:val="14"/>
                <w:szCs w:val="14"/>
                <w:lang w:val="nb-NO"/>
              </w:rPr>
            </w:pP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>Date</w:t>
            </w: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ab/>
              <w:t>...........................</w:t>
            </w: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ab/>
              <w:t xml:space="preserve">Year   </w:t>
            </w:r>
            <w:r w:rsidRPr="00FB2C9D">
              <w:rPr>
                <w:rFonts w:ascii="Arial" w:eastAsia="Arial Unicode MS" w:hAnsi="Arial" w:cs="Arial"/>
                <w:color w:val="000000"/>
                <w:sz w:val="14"/>
                <w:szCs w:val="14"/>
                <w:u w:val="dotted"/>
                <w:lang w:bidi="en-GB"/>
              </w:rPr>
              <w:tab/>
            </w: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ab/>
              <w:t xml:space="preserve">Ref.  </w:t>
            </w:r>
            <w:r w:rsidRPr="00FB2C9D">
              <w:rPr>
                <w:rFonts w:ascii="Arial" w:eastAsia="Arial Unicode MS" w:hAnsi="Arial" w:cs="Arial"/>
                <w:color w:val="000000"/>
                <w:sz w:val="14"/>
                <w:szCs w:val="14"/>
                <w:u w:val="dotted"/>
                <w:lang w:bidi="en-GB"/>
              </w:rPr>
              <w:tab/>
            </w:r>
          </w:p>
        </w:tc>
      </w:tr>
      <w:tr w:rsidR="00FB2C9D" w:rsidRPr="00EB53F8" w14:paraId="2FA92342" w14:textId="77777777" w:rsidTr="00614172">
        <w:trPr>
          <w:trHeight w:hRule="exact" w:val="494"/>
        </w:trPr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6B656D8" w14:textId="77777777" w:rsidR="00FB2C9D" w:rsidRPr="00946AF8" w:rsidRDefault="00FB2C9D" w:rsidP="00AE47F6">
            <w:pPr>
              <w:widowControl w:val="0"/>
              <w:spacing w:after="0" w:line="252" w:lineRule="auto"/>
              <w:ind w:left="43" w:right="29"/>
              <w:rPr>
                <w:rFonts w:ascii="Times New Roman" w:eastAsia="Arial Unicode MS" w:hAnsi="Times New Roman" w:cs="Times New Roman"/>
                <w:sz w:val="14"/>
                <w:szCs w:val="14"/>
                <w:lang w:val="en-US"/>
              </w:rPr>
            </w:pP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>3. Number of packages and types of goods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5C2E89F0" w14:textId="77777777" w:rsidR="00FB2C9D" w:rsidRPr="00946AF8" w:rsidRDefault="00FB2C9D" w:rsidP="00614172">
            <w:pPr>
              <w:widowControl w:val="0"/>
              <w:spacing w:after="0" w:line="252" w:lineRule="auto"/>
              <w:ind w:left="221" w:right="29" w:hanging="178"/>
              <w:rPr>
                <w:rFonts w:ascii="Times New Roman" w:eastAsia="Arial Unicode MS" w:hAnsi="Times New Roman" w:cs="Times New Roman"/>
                <w:sz w:val="14"/>
                <w:szCs w:val="14"/>
                <w:lang w:val="en-US"/>
              </w:rPr>
            </w:pP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>8. Enter the total amount paid or to be paid for the goods. This should include the price of any extra equipment, costs incurred abroad and any prepayments made.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6EA47E" w14:textId="77777777" w:rsidR="00FB2C9D" w:rsidRPr="00EB53F8" w:rsidRDefault="00FB2C9D" w:rsidP="00AE47F6">
            <w:pPr>
              <w:widowControl w:val="0"/>
              <w:spacing w:after="0" w:line="252" w:lineRule="auto"/>
              <w:ind w:left="43" w:right="29"/>
              <w:rPr>
                <w:rFonts w:ascii="Times New Roman" w:eastAsia="Arial Unicode MS" w:hAnsi="Times New Roman" w:cs="Times New Roman"/>
                <w:sz w:val="14"/>
                <w:szCs w:val="14"/>
                <w:lang w:val="nb-NO"/>
              </w:rPr>
            </w:pP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>9. Goods code</w:t>
            </w:r>
          </w:p>
        </w:tc>
      </w:tr>
      <w:tr w:rsidR="00FB2C9D" w:rsidRPr="00EB53F8" w14:paraId="6DFCEC9B" w14:textId="77777777" w:rsidTr="00FB2C9D">
        <w:trPr>
          <w:trHeight w:hRule="exact" w:val="480"/>
        </w:trPr>
        <w:tc>
          <w:tcPr>
            <w:tcW w:w="511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6BA5846" w14:textId="77777777" w:rsidR="00FB2C9D" w:rsidRPr="00EB53F8" w:rsidRDefault="00FB2C9D" w:rsidP="00AE47F6">
            <w:pPr>
              <w:widowControl w:val="0"/>
              <w:spacing w:after="0" w:line="252" w:lineRule="auto"/>
              <w:ind w:left="43" w:right="29"/>
              <w:rPr>
                <w:rFonts w:ascii="Times New Roman" w:eastAsia="Arial Unicode MS" w:hAnsi="Times New Roman" w:cs="Times New Roman"/>
                <w:sz w:val="14"/>
                <w:szCs w:val="14"/>
                <w:lang w:val="nb-NO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35D92460" w14:textId="77777777" w:rsidR="00FB2C9D" w:rsidRPr="00EB53F8" w:rsidRDefault="00FB2C9D" w:rsidP="00AE47F6">
            <w:pPr>
              <w:widowControl w:val="0"/>
              <w:spacing w:after="0" w:line="252" w:lineRule="auto"/>
              <w:ind w:left="43" w:right="29"/>
              <w:rPr>
                <w:rFonts w:ascii="Times New Roman" w:eastAsia="Arial Unicode MS" w:hAnsi="Times New Roman" w:cs="Times New Roman"/>
                <w:sz w:val="14"/>
                <w:szCs w:val="14"/>
                <w:lang w:val="nb-NO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535C6" w14:textId="77777777" w:rsidR="00FB2C9D" w:rsidRPr="00946AF8" w:rsidRDefault="00FB2C9D" w:rsidP="00AE47F6">
            <w:pPr>
              <w:widowControl w:val="0"/>
              <w:spacing w:after="0" w:line="252" w:lineRule="auto"/>
              <w:ind w:left="43" w:right="29"/>
              <w:rPr>
                <w:rFonts w:ascii="Times New Roman" w:eastAsia="Arial Unicode MS" w:hAnsi="Times New Roman" w:cs="Times New Roman"/>
                <w:sz w:val="14"/>
                <w:szCs w:val="14"/>
                <w:lang w:val="en-US"/>
              </w:rPr>
            </w:pP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>10. Airway bill no. or equivalent</w:t>
            </w:r>
          </w:p>
        </w:tc>
      </w:tr>
      <w:tr w:rsidR="00FB2C9D" w:rsidRPr="00FB2C9D" w14:paraId="545B1BEA" w14:textId="77777777" w:rsidTr="00FB2C9D">
        <w:trPr>
          <w:trHeight w:val="44"/>
        </w:trPr>
        <w:tc>
          <w:tcPr>
            <w:tcW w:w="51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0DE3EE" w14:textId="77777777" w:rsidR="00FB2C9D" w:rsidRPr="00946AF8" w:rsidRDefault="00FB2C9D" w:rsidP="00AE47F6">
            <w:pPr>
              <w:widowControl w:val="0"/>
              <w:spacing w:after="0" w:line="252" w:lineRule="auto"/>
              <w:ind w:left="43" w:right="29"/>
              <w:rPr>
                <w:rFonts w:ascii="Times New Roman" w:eastAsia="Arial Unicode MS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EDF168" w14:textId="77777777" w:rsidR="00FB2C9D" w:rsidRPr="00946AF8" w:rsidRDefault="00FB2C9D" w:rsidP="00FB2C9D">
            <w:pPr>
              <w:widowControl w:val="0"/>
              <w:spacing w:after="0" w:line="240" w:lineRule="auto"/>
              <w:ind w:left="43" w:right="29"/>
              <w:rPr>
                <w:rFonts w:ascii="Times New Roman" w:eastAsia="Arial Unicode MS" w:hAnsi="Times New Roman" w:cs="Times New Roman"/>
                <w:sz w:val="6"/>
                <w:szCs w:val="14"/>
                <w:lang w:val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9531BB8" w14:textId="77777777" w:rsidR="00FB2C9D" w:rsidRPr="00946AF8" w:rsidRDefault="00FB2C9D" w:rsidP="00FB2C9D">
            <w:pPr>
              <w:widowControl w:val="0"/>
              <w:spacing w:after="0" w:line="240" w:lineRule="auto"/>
              <w:ind w:left="43" w:right="29"/>
              <w:rPr>
                <w:rFonts w:ascii="Times New Roman" w:eastAsia="Arial Unicode MS" w:hAnsi="Times New Roman" w:cs="Times New Roman"/>
                <w:sz w:val="6"/>
                <w:szCs w:val="14"/>
                <w:lang w:val="en-US"/>
              </w:rPr>
            </w:pPr>
          </w:p>
        </w:tc>
      </w:tr>
      <w:tr w:rsidR="00FB2C9D" w:rsidRPr="00EB53F8" w14:paraId="316E480C" w14:textId="77777777" w:rsidTr="00FB2C9D">
        <w:trPr>
          <w:trHeight w:val="314"/>
        </w:trPr>
        <w:tc>
          <w:tcPr>
            <w:tcW w:w="5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4AB115" w14:textId="77777777" w:rsidR="00FB2C9D" w:rsidRPr="00946AF8" w:rsidRDefault="00FB2C9D" w:rsidP="00AE47F6">
            <w:pPr>
              <w:widowControl w:val="0"/>
              <w:spacing w:after="0" w:line="252" w:lineRule="auto"/>
              <w:ind w:left="43" w:right="29"/>
              <w:rPr>
                <w:rFonts w:ascii="Times New Roman" w:eastAsia="Arial Unicode MS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1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83AA3" w14:textId="77777777" w:rsidR="00FB2C9D" w:rsidRPr="00EB53F8" w:rsidRDefault="00FB2C9D" w:rsidP="00614172">
            <w:pPr>
              <w:widowControl w:val="0"/>
              <w:tabs>
                <w:tab w:val="left" w:pos="4605"/>
              </w:tabs>
              <w:spacing w:after="0" w:line="252" w:lineRule="auto"/>
              <w:ind w:left="203" w:right="29"/>
              <w:rPr>
                <w:rFonts w:ascii="Times New Roman" w:eastAsia="Arial Unicode MS" w:hAnsi="Times New Roman" w:cs="Times New Roman"/>
                <w:sz w:val="14"/>
                <w:szCs w:val="14"/>
                <w:lang w:val="nb-NO"/>
              </w:rPr>
            </w:pPr>
            <w:r w:rsidRPr="00AE47F6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 xml:space="preserve">Currency and amount   </w:t>
            </w:r>
            <w:r w:rsidRPr="00614172">
              <w:rPr>
                <w:rFonts w:ascii="Arial" w:eastAsia="Arial Unicode MS" w:hAnsi="Arial" w:cs="Arial"/>
                <w:color w:val="000000"/>
                <w:sz w:val="14"/>
                <w:szCs w:val="14"/>
                <w:u w:val="dotted"/>
                <w:lang w:bidi="en-GB"/>
              </w:rPr>
              <w:tab/>
            </w:r>
          </w:p>
        </w:tc>
      </w:tr>
    </w:tbl>
    <w:p w14:paraId="6ECEBD1D" w14:textId="77777777" w:rsidR="00876AD9" w:rsidRPr="00AE47F6" w:rsidRDefault="00A13DCB" w:rsidP="00AE47F6">
      <w:pPr>
        <w:widowControl w:val="0"/>
        <w:spacing w:after="0"/>
        <w:ind w:left="187"/>
        <w:rPr>
          <w:lang w:val="nb-NO"/>
        </w:rPr>
      </w:pPr>
    </w:p>
    <w:tbl>
      <w:tblPr>
        <w:tblW w:w="0" w:type="auto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898"/>
        <w:gridCol w:w="806"/>
        <w:gridCol w:w="5112"/>
      </w:tblGrid>
      <w:tr w:rsidR="004543A0" w:rsidRPr="00B7087A" w14:paraId="24C6CAFF" w14:textId="77777777" w:rsidTr="007F158A">
        <w:trPr>
          <w:trHeight w:val="456"/>
        </w:trPr>
        <w:tc>
          <w:tcPr>
            <w:tcW w:w="10214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</w:tcPr>
          <w:p w14:paraId="0C39E9B0" w14:textId="663DC9F4" w:rsidR="004543A0" w:rsidRPr="00946AF8" w:rsidRDefault="004543A0" w:rsidP="00614172">
            <w:pPr>
              <w:widowControl w:val="0"/>
              <w:spacing w:after="0" w:line="240" w:lineRule="auto"/>
              <w:ind w:left="72" w:right="449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AE47F6">
              <w:rPr>
                <w:rFonts w:ascii="Arial" w:eastAsia="Arial Unicode MS" w:hAnsi="Arial" w:cs="Arial"/>
                <w:b/>
                <w:color w:val="000000"/>
                <w:sz w:val="19"/>
                <w:szCs w:val="19"/>
                <w:lang w:bidi="en-GB"/>
              </w:rPr>
              <w:t>Part B</w:t>
            </w:r>
            <w:r w:rsidRPr="00AE47F6">
              <w:rPr>
                <w:rFonts w:ascii="Arial" w:eastAsia="Arial Unicode MS" w:hAnsi="Arial" w:cs="Arial"/>
                <w:color w:val="000000"/>
                <w:sz w:val="16"/>
                <w:szCs w:val="16"/>
                <w:lang w:bidi="en-GB"/>
              </w:rPr>
              <w:t>. Must be completed when there are dependencies between the buyer and seller of the kind described in Section 7-10, subsection 1, points (d) and (e) of the Norwegian Customs Act.</w:t>
            </w:r>
          </w:p>
        </w:tc>
      </w:tr>
      <w:tr w:rsidR="004543A0" w:rsidRPr="00B7087A" w14:paraId="694E2EFC" w14:textId="77777777" w:rsidTr="007F158A">
        <w:trPr>
          <w:trHeight w:hRule="exact" w:val="1162"/>
        </w:trPr>
        <w:tc>
          <w:tcPr>
            <w:tcW w:w="10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666C1B" w14:textId="77777777" w:rsidR="004543A0" w:rsidRPr="00946AF8" w:rsidRDefault="004543A0" w:rsidP="00AE47F6">
            <w:pPr>
              <w:widowControl w:val="0"/>
              <w:spacing w:after="0" w:line="240" w:lineRule="auto"/>
              <w:ind w:left="43" w:right="29"/>
              <w:rPr>
                <w:rFonts w:ascii="Times New Roman" w:eastAsia="Arial Unicode MS" w:hAnsi="Times New Roman" w:cs="Times New Roman"/>
                <w:sz w:val="14"/>
                <w:szCs w:val="14"/>
                <w:lang w:val="en-US"/>
              </w:rPr>
            </w:pPr>
            <w:r w:rsidRPr="007F158A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>11. What dependencies exist between the buyer and seller:</w:t>
            </w:r>
          </w:p>
        </w:tc>
      </w:tr>
      <w:tr w:rsidR="004543A0" w:rsidRPr="00B7087A" w14:paraId="38D7069F" w14:textId="77777777" w:rsidTr="007F158A">
        <w:trPr>
          <w:trHeight w:hRule="exact" w:val="360"/>
        </w:trPr>
        <w:tc>
          <w:tcPr>
            <w:tcW w:w="102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76D5807" w14:textId="77777777" w:rsidR="004543A0" w:rsidRPr="00946AF8" w:rsidRDefault="004543A0" w:rsidP="00AE47F6">
            <w:pPr>
              <w:widowControl w:val="0"/>
              <w:spacing w:before="80" w:after="0" w:line="240" w:lineRule="auto"/>
              <w:ind w:left="43" w:right="29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AE47F6">
              <w:rPr>
                <w:rFonts w:ascii="Arial" w:eastAsia="Arial Unicode MS" w:hAnsi="Arial" w:cs="Arial"/>
                <w:b/>
                <w:color w:val="000000"/>
                <w:sz w:val="19"/>
                <w:szCs w:val="19"/>
                <w:lang w:bidi="en-GB"/>
              </w:rPr>
              <w:t xml:space="preserve">Part C. </w:t>
            </w:r>
            <w:r w:rsidRPr="00AE47F6">
              <w:rPr>
                <w:rFonts w:ascii="Arial" w:eastAsia="Arial Unicode MS" w:hAnsi="Arial" w:cs="Arial"/>
                <w:color w:val="000000"/>
                <w:sz w:val="16"/>
                <w:szCs w:val="16"/>
                <w:lang w:bidi="en-GB"/>
              </w:rPr>
              <w:t>Must be completed when codes 2, 3 or 9 are entered in box 24 of the Single Administrative Document.</w:t>
            </w:r>
          </w:p>
        </w:tc>
      </w:tr>
      <w:tr w:rsidR="004543A0" w:rsidRPr="00B7087A" w14:paraId="1DF66067" w14:textId="77777777" w:rsidTr="007F158A">
        <w:trPr>
          <w:trHeight w:hRule="exact" w:val="1440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25C1D4" w14:textId="77777777" w:rsidR="004543A0" w:rsidRPr="00946AF8" w:rsidRDefault="004543A0" w:rsidP="00AE47F6">
            <w:pPr>
              <w:widowControl w:val="0"/>
              <w:spacing w:after="0" w:line="240" w:lineRule="auto"/>
              <w:ind w:left="270" w:right="341" w:hanging="227"/>
              <w:rPr>
                <w:rFonts w:ascii="Times New Roman" w:eastAsia="Arial Unicode MS" w:hAnsi="Times New Roman" w:cs="Times New Roman"/>
                <w:sz w:val="14"/>
                <w:szCs w:val="14"/>
                <w:lang w:val="en-US"/>
              </w:rPr>
            </w:pPr>
            <w:r w:rsidRPr="007F158A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>12. Is the transaction bound by restrictions in terms of right of disposal or use of goods, cf. Section 7-10, subsection 1, point (a) of the Norwegian Customs Act.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89A11B" w14:textId="77777777" w:rsidR="004543A0" w:rsidRPr="00946AF8" w:rsidRDefault="004543A0" w:rsidP="00AE47F6">
            <w:pPr>
              <w:widowControl w:val="0"/>
              <w:spacing w:after="0" w:line="240" w:lineRule="auto"/>
              <w:ind w:left="270" w:right="827" w:hanging="227"/>
              <w:rPr>
                <w:rFonts w:ascii="Times New Roman" w:eastAsia="Arial Unicode MS" w:hAnsi="Times New Roman" w:cs="Times New Roman"/>
                <w:sz w:val="14"/>
                <w:szCs w:val="14"/>
                <w:lang w:val="en-US"/>
              </w:rPr>
            </w:pPr>
            <w:r w:rsidRPr="007F158A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>14. Will any of the proceeds from the buyer’s onward sale or use of the goods accrue to the seller, cf. Section 7-10, subsection 1, point (c) of the Norwegian Customs Act.</w:t>
            </w:r>
          </w:p>
        </w:tc>
      </w:tr>
      <w:tr w:rsidR="004543A0" w:rsidRPr="00B7087A" w14:paraId="2EB6267E" w14:textId="77777777" w:rsidTr="007F158A">
        <w:trPr>
          <w:trHeight w:hRule="exact" w:val="1397"/>
        </w:trPr>
        <w:tc>
          <w:tcPr>
            <w:tcW w:w="10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DD0FDC" w14:textId="77777777" w:rsidR="004543A0" w:rsidRPr="00946AF8" w:rsidRDefault="004543A0" w:rsidP="00AE47F6">
            <w:pPr>
              <w:widowControl w:val="0"/>
              <w:spacing w:after="0" w:line="240" w:lineRule="auto"/>
              <w:ind w:left="252" w:right="6065" w:hanging="209"/>
              <w:rPr>
                <w:rFonts w:ascii="Times New Roman" w:eastAsia="Arial Unicode MS" w:hAnsi="Times New Roman" w:cs="Times New Roman"/>
                <w:sz w:val="14"/>
                <w:szCs w:val="14"/>
                <w:lang w:val="en-US"/>
              </w:rPr>
            </w:pPr>
            <w:r w:rsidRPr="007F158A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>13. Do any special agreements exist in relation to the sale and price, cf. Section 7-10, subsection 1, point (b) of the Norwegian Customs Act.</w:t>
            </w:r>
          </w:p>
        </w:tc>
      </w:tr>
      <w:tr w:rsidR="004543A0" w:rsidRPr="004543A0" w14:paraId="29126527" w14:textId="77777777" w:rsidTr="007F158A">
        <w:trPr>
          <w:trHeight w:hRule="exact" w:val="360"/>
        </w:trPr>
        <w:tc>
          <w:tcPr>
            <w:tcW w:w="102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CEF72C3" w14:textId="77777777" w:rsidR="004543A0" w:rsidRPr="00946AF8" w:rsidRDefault="004543A0" w:rsidP="00412A9E">
            <w:pPr>
              <w:widowControl w:val="0"/>
              <w:spacing w:before="80" w:after="0" w:line="240" w:lineRule="auto"/>
              <w:ind w:left="43" w:right="29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AE47F6">
              <w:rPr>
                <w:rFonts w:ascii="Arial" w:eastAsia="Arial Unicode MS" w:hAnsi="Arial" w:cs="Arial"/>
                <w:b/>
                <w:color w:val="000000"/>
                <w:sz w:val="19"/>
                <w:szCs w:val="19"/>
                <w:lang w:bidi="en-GB"/>
              </w:rPr>
              <w:t xml:space="preserve">Part D. </w:t>
            </w:r>
            <w:r w:rsidRPr="00AE47F6">
              <w:rPr>
                <w:rFonts w:ascii="Arial" w:eastAsia="Arial Unicode MS" w:hAnsi="Arial" w:cs="Arial"/>
                <w:color w:val="000000"/>
                <w:sz w:val="16"/>
                <w:szCs w:val="16"/>
                <w:lang w:bidi="en-GB"/>
              </w:rPr>
              <w:t>Must always be completed.</w:t>
            </w:r>
          </w:p>
        </w:tc>
      </w:tr>
      <w:tr w:rsidR="004543A0" w:rsidRPr="004543A0" w14:paraId="15DF198C" w14:textId="77777777" w:rsidTr="00614172">
        <w:trPr>
          <w:trHeight w:hRule="exact" w:val="21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BF597E" w14:textId="77777777" w:rsidR="004543A0" w:rsidRPr="004543A0" w:rsidRDefault="004543A0" w:rsidP="00AE47F6">
            <w:pPr>
              <w:widowControl w:val="0"/>
              <w:spacing w:after="0" w:line="240" w:lineRule="auto"/>
              <w:ind w:left="43" w:right="29"/>
              <w:rPr>
                <w:rFonts w:ascii="Times New Roman" w:eastAsia="Arial Unicode MS" w:hAnsi="Times New Roman" w:cs="Times New Roman"/>
                <w:sz w:val="14"/>
                <w:szCs w:val="14"/>
                <w:lang w:val="nb-NO"/>
              </w:rPr>
            </w:pPr>
            <w:r w:rsidRPr="007F158A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>15. Calculation of customs value.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4D905D2" w14:textId="77777777" w:rsidR="004543A0" w:rsidRPr="004543A0" w:rsidRDefault="004543A0" w:rsidP="00AE47F6">
            <w:pPr>
              <w:widowControl w:val="0"/>
              <w:spacing w:after="0" w:line="240" w:lineRule="auto"/>
              <w:ind w:left="43" w:right="29"/>
              <w:rPr>
                <w:rFonts w:ascii="Arial Unicode MS" w:eastAsia="Arial Unicode MS" w:hAnsi="Arial Unicode MS" w:cs="Arial Unicode MS"/>
                <w:sz w:val="14"/>
                <w:szCs w:val="14"/>
                <w:lang w:val="nb-NO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4C13B54" w14:textId="77777777" w:rsidR="004543A0" w:rsidRPr="004543A0" w:rsidRDefault="004543A0" w:rsidP="00AE47F6">
            <w:pPr>
              <w:widowControl w:val="0"/>
              <w:spacing w:after="0" w:line="240" w:lineRule="auto"/>
              <w:ind w:left="43" w:right="29"/>
              <w:rPr>
                <w:rFonts w:ascii="Arial Unicode MS" w:eastAsia="Arial Unicode MS" w:hAnsi="Arial Unicode MS" w:cs="Arial Unicode MS"/>
                <w:sz w:val="14"/>
                <w:szCs w:val="14"/>
                <w:lang w:val="nb-NO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DF0E4" w14:textId="77777777" w:rsidR="004543A0" w:rsidRPr="00946AF8" w:rsidRDefault="004543A0" w:rsidP="00AE47F6">
            <w:pPr>
              <w:widowControl w:val="0"/>
              <w:spacing w:after="0" w:line="240" w:lineRule="auto"/>
              <w:ind w:left="43" w:right="29"/>
              <w:rPr>
                <w:rFonts w:ascii="Times New Roman" w:eastAsia="Arial Unicode MS" w:hAnsi="Times New Roman" w:cs="Times New Roman"/>
                <w:sz w:val="14"/>
                <w:szCs w:val="14"/>
                <w:lang w:val="en-US"/>
              </w:rPr>
            </w:pPr>
            <w:r w:rsidRPr="007F158A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>16. Declared recipient’s signature cf. Box 8 of the Single Administrative Document.</w:t>
            </w:r>
          </w:p>
        </w:tc>
      </w:tr>
      <w:tr w:rsidR="004543A0" w:rsidRPr="00B7087A" w14:paraId="5E526EEC" w14:textId="77777777" w:rsidTr="00614172">
        <w:trPr>
          <w:trHeight w:hRule="exact" w:val="552"/>
        </w:trPr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E3C49C" w14:textId="77777777" w:rsidR="004543A0" w:rsidRPr="004543A0" w:rsidRDefault="004543A0" w:rsidP="00AE47F6">
            <w:pPr>
              <w:widowControl w:val="0"/>
              <w:spacing w:after="0" w:line="240" w:lineRule="auto"/>
              <w:ind w:left="43" w:right="29"/>
              <w:rPr>
                <w:rFonts w:ascii="Times New Roman" w:eastAsia="Arial Unicode MS" w:hAnsi="Times New Roman" w:cs="Times New Roman"/>
                <w:sz w:val="14"/>
                <w:szCs w:val="14"/>
                <w:lang w:val="nb-NO"/>
              </w:rPr>
            </w:pPr>
            <w:r w:rsidRPr="007F158A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>Specifications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FA69B6" w14:textId="77777777" w:rsidR="004543A0" w:rsidRPr="004543A0" w:rsidRDefault="004543A0" w:rsidP="00AE47F6">
            <w:pPr>
              <w:widowControl w:val="0"/>
              <w:spacing w:after="0" w:line="240" w:lineRule="auto"/>
              <w:ind w:left="43" w:right="29"/>
              <w:rPr>
                <w:rFonts w:ascii="Times New Roman" w:eastAsia="Arial Unicode MS" w:hAnsi="Times New Roman" w:cs="Times New Roman"/>
                <w:sz w:val="14"/>
                <w:szCs w:val="14"/>
                <w:lang w:val="nb-NO"/>
              </w:rPr>
            </w:pPr>
            <w:r w:rsidRPr="007F158A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>Amount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B67189" w14:textId="77777777" w:rsidR="004543A0" w:rsidRPr="004543A0" w:rsidRDefault="004543A0" w:rsidP="00AE47F6">
            <w:pPr>
              <w:widowControl w:val="0"/>
              <w:spacing w:after="0" w:line="240" w:lineRule="auto"/>
              <w:ind w:left="43" w:right="29"/>
              <w:rPr>
                <w:rFonts w:ascii="Arial Unicode MS" w:eastAsia="Arial Unicode MS" w:hAnsi="Arial Unicode MS" w:cs="Arial Unicode MS"/>
                <w:sz w:val="14"/>
                <w:szCs w:val="14"/>
                <w:lang w:val="nb-NO"/>
              </w:rPr>
            </w:pPr>
          </w:p>
        </w:tc>
        <w:tc>
          <w:tcPr>
            <w:tcW w:w="5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E8FE0" w14:textId="77777777" w:rsidR="004543A0" w:rsidRPr="00946AF8" w:rsidRDefault="004543A0" w:rsidP="00AE47F6">
            <w:pPr>
              <w:widowControl w:val="0"/>
              <w:spacing w:after="0" w:line="240" w:lineRule="auto"/>
              <w:ind w:left="43" w:right="29"/>
              <w:rPr>
                <w:rFonts w:ascii="Times New Roman" w:eastAsia="Arial Unicode MS" w:hAnsi="Times New Roman" w:cs="Times New Roman"/>
                <w:sz w:val="14"/>
                <w:szCs w:val="14"/>
                <w:lang w:val="en-US"/>
              </w:rPr>
            </w:pPr>
            <w:r w:rsidRPr="007F158A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>I hereby declare that the information provided is correct and complete.</w:t>
            </w:r>
          </w:p>
        </w:tc>
      </w:tr>
      <w:tr w:rsidR="004543A0" w:rsidRPr="004543A0" w14:paraId="4C114E0F" w14:textId="77777777" w:rsidTr="00614172">
        <w:trPr>
          <w:trHeight w:val="567"/>
        </w:trPr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7638D1" w14:textId="77777777" w:rsidR="004543A0" w:rsidRPr="00946AF8" w:rsidRDefault="004543A0" w:rsidP="00AE47F6">
            <w:pPr>
              <w:widowControl w:val="0"/>
              <w:spacing w:after="0" w:line="240" w:lineRule="auto"/>
              <w:ind w:left="43" w:right="29"/>
              <w:rPr>
                <w:rFonts w:ascii="Arial Unicode MS" w:eastAsia="Arial Unicode MS" w:hAnsi="Arial Unicode MS" w:cs="Arial Unicode MS"/>
                <w:sz w:val="14"/>
                <w:szCs w:val="14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6E5EAD" w14:textId="77777777" w:rsidR="004543A0" w:rsidRPr="00946AF8" w:rsidRDefault="004543A0" w:rsidP="00AE47F6">
            <w:pPr>
              <w:widowControl w:val="0"/>
              <w:spacing w:after="0" w:line="240" w:lineRule="auto"/>
              <w:ind w:left="43" w:right="29"/>
              <w:rPr>
                <w:rFonts w:ascii="Arial Unicode MS" w:eastAsia="Arial Unicode MS" w:hAnsi="Arial Unicode MS" w:cs="Arial Unicode MS"/>
                <w:sz w:val="14"/>
                <w:szCs w:val="14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2E7E5" w14:textId="77777777" w:rsidR="004543A0" w:rsidRPr="00946AF8" w:rsidRDefault="004543A0" w:rsidP="00AE47F6">
            <w:pPr>
              <w:widowControl w:val="0"/>
              <w:spacing w:after="0" w:line="240" w:lineRule="auto"/>
              <w:ind w:left="43" w:right="29"/>
              <w:rPr>
                <w:rFonts w:ascii="Arial Unicode MS" w:eastAsia="Arial Unicode MS" w:hAnsi="Arial Unicode MS" w:cs="Arial Unicode MS"/>
                <w:sz w:val="14"/>
                <w:szCs w:val="14"/>
                <w:lang w:val="en-US"/>
              </w:rPr>
            </w:pPr>
          </w:p>
        </w:tc>
        <w:tc>
          <w:tcPr>
            <w:tcW w:w="5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6F5E4" w14:textId="77777777" w:rsidR="00614172" w:rsidRPr="00946AF8" w:rsidRDefault="00614172" w:rsidP="00614172">
            <w:pPr>
              <w:widowControl w:val="0"/>
              <w:tabs>
                <w:tab w:val="left" w:pos="4722"/>
              </w:tabs>
              <w:spacing w:after="0" w:line="240" w:lineRule="auto"/>
              <w:ind w:left="280" w:right="29"/>
              <w:rPr>
                <w:rFonts w:ascii="Arial" w:eastAsia="Arial Unicode MS" w:hAnsi="Arial" w:cs="Arial"/>
                <w:color w:val="000000"/>
                <w:sz w:val="14"/>
                <w:szCs w:val="14"/>
                <w:u w:val="dotted"/>
                <w:lang w:val="en-US" w:eastAsia="nb-NO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 xml:space="preserve"> </w:t>
            </w:r>
            <w:r w:rsidRPr="00614172">
              <w:rPr>
                <w:rFonts w:ascii="Arial" w:eastAsia="Arial Unicode MS" w:hAnsi="Arial" w:cs="Arial"/>
                <w:color w:val="000000"/>
                <w:sz w:val="14"/>
                <w:szCs w:val="14"/>
                <w:u w:val="dotted"/>
                <w:lang w:bidi="en-GB"/>
              </w:rPr>
              <w:tab/>
            </w:r>
          </w:p>
          <w:p w14:paraId="3E43DA0F" w14:textId="77777777" w:rsidR="004543A0" w:rsidRPr="004543A0" w:rsidRDefault="004543A0" w:rsidP="00614172">
            <w:pPr>
              <w:widowControl w:val="0"/>
              <w:spacing w:after="0" w:line="240" w:lineRule="auto"/>
              <w:ind w:left="43" w:right="29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  <w:lang w:val="nb-NO"/>
              </w:rPr>
            </w:pPr>
            <w:r w:rsidRPr="007F158A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>(Place, date, year)</w:t>
            </w:r>
          </w:p>
        </w:tc>
      </w:tr>
      <w:tr w:rsidR="004543A0" w:rsidRPr="004543A0" w14:paraId="06214831" w14:textId="77777777" w:rsidTr="00614172">
        <w:trPr>
          <w:trHeight w:val="405"/>
        </w:trPr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EC82C5" w14:textId="77777777" w:rsidR="004543A0" w:rsidRPr="004543A0" w:rsidRDefault="004543A0" w:rsidP="00AE47F6">
            <w:pPr>
              <w:widowControl w:val="0"/>
              <w:spacing w:after="0" w:line="240" w:lineRule="auto"/>
              <w:ind w:left="43" w:right="29"/>
              <w:rPr>
                <w:rFonts w:ascii="Arial Unicode MS" w:eastAsia="Arial Unicode MS" w:hAnsi="Arial Unicode MS" w:cs="Arial Unicode MS"/>
                <w:sz w:val="14"/>
                <w:szCs w:val="14"/>
                <w:lang w:val="nb-NO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6199EE" w14:textId="77777777" w:rsidR="004543A0" w:rsidRPr="004543A0" w:rsidRDefault="004543A0" w:rsidP="00AE47F6">
            <w:pPr>
              <w:widowControl w:val="0"/>
              <w:spacing w:after="0" w:line="240" w:lineRule="auto"/>
              <w:ind w:left="43" w:right="29"/>
              <w:rPr>
                <w:rFonts w:ascii="Arial Unicode MS" w:eastAsia="Arial Unicode MS" w:hAnsi="Arial Unicode MS" w:cs="Arial Unicode MS"/>
                <w:sz w:val="14"/>
                <w:szCs w:val="14"/>
                <w:lang w:val="nb-NO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5B1B8C" w14:textId="77777777" w:rsidR="004543A0" w:rsidRPr="004543A0" w:rsidRDefault="004543A0" w:rsidP="00AE47F6">
            <w:pPr>
              <w:widowControl w:val="0"/>
              <w:spacing w:after="0" w:line="240" w:lineRule="auto"/>
              <w:ind w:left="43" w:right="29"/>
              <w:rPr>
                <w:rFonts w:ascii="Arial Unicode MS" w:eastAsia="Arial Unicode MS" w:hAnsi="Arial Unicode MS" w:cs="Arial Unicode MS"/>
                <w:sz w:val="14"/>
                <w:szCs w:val="14"/>
                <w:lang w:val="nb-NO"/>
              </w:rPr>
            </w:pPr>
          </w:p>
        </w:tc>
        <w:tc>
          <w:tcPr>
            <w:tcW w:w="5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CACC4" w14:textId="77777777" w:rsidR="00614172" w:rsidRDefault="00614172" w:rsidP="00614172">
            <w:pPr>
              <w:widowControl w:val="0"/>
              <w:tabs>
                <w:tab w:val="left" w:pos="4735"/>
              </w:tabs>
              <w:spacing w:after="0" w:line="240" w:lineRule="auto"/>
              <w:ind w:left="325" w:right="29"/>
              <w:rPr>
                <w:rFonts w:ascii="Arial" w:eastAsia="Arial Unicode MS" w:hAnsi="Arial" w:cs="Arial"/>
                <w:color w:val="000000"/>
                <w:sz w:val="14"/>
                <w:szCs w:val="14"/>
                <w:lang w:val="nb-NO" w:eastAsia="nb-NO"/>
              </w:rPr>
            </w:pPr>
            <w:r w:rsidRPr="00614172">
              <w:rPr>
                <w:rFonts w:ascii="Arial" w:eastAsia="Arial Unicode MS" w:hAnsi="Arial" w:cs="Arial"/>
                <w:color w:val="000000"/>
                <w:sz w:val="14"/>
                <w:szCs w:val="14"/>
                <w:u w:val="dotted"/>
                <w:lang w:bidi="en-GB"/>
              </w:rPr>
              <w:tab/>
            </w:r>
          </w:p>
          <w:p w14:paraId="69BCAC0C" w14:textId="77777777" w:rsidR="004543A0" w:rsidRPr="004543A0" w:rsidRDefault="004543A0" w:rsidP="00614172">
            <w:pPr>
              <w:widowControl w:val="0"/>
              <w:spacing w:after="0" w:line="240" w:lineRule="auto"/>
              <w:ind w:left="43" w:right="29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  <w:lang w:val="nb-NO"/>
              </w:rPr>
            </w:pPr>
            <w:r w:rsidRPr="007F158A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>(Signature)</w:t>
            </w:r>
          </w:p>
        </w:tc>
      </w:tr>
      <w:tr w:rsidR="004543A0" w:rsidRPr="004543A0" w14:paraId="735693EF" w14:textId="77777777" w:rsidTr="007F158A">
        <w:trPr>
          <w:trHeight w:hRule="exact" w:val="169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DB2EA2" w14:textId="77777777" w:rsidR="004543A0" w:rsidRPr="004543A0" w:rsidRDefault="004543A0" w:rsidP="00AE47F6">
            <w:pPr>
              <w:widowControl w:val="0"/>
              <w:spacing w:after="0" w:line="240" w:lineRule="auto"/>
              <w:ind w:left="43" w:right="29"/>
              <w:rPr>
                <w:rFonts w:ascii="Arial Unicode MS" w:eastAsia="Arial Unicode MS" w:hAnsi="Arial Unicode MS" w:cs="Arial Unicode MS"/>
                <w:sz w:val="14"/>
                <w:szCs w:val="14"/>
                <w:lang w:val="nb-NO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98C47D" w14:textId="77777777" w:rsidR="004543A0" w:rsidRPr="004543A0" w:rsidRDefault="004543A0" w:rsidP="00AE47F6">
            <w:pPr>
              <w:widowControl w:val="0"/>
              <w:spacing w:after="0" w:line="240" w:lineRule="auto"/>
              <w:ind w:left="43" w:right="29"/>
              <w:rPr>
                <w:rFonts w:ascii="Arial Unicode MS" w:eastAsia="Arial Unicode MS" w:hAnsi="Arial Unicode MS" w:cs="Arial Unicode MS"/>
                <w:sz w:val="14"/>
                <w:szCs w:val="14"/>
                <w:lang w:val="nb-NO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B69565" w14:textId="77777777" w:rsidR="004543A0" w:rsidRPr="004543A0" w:rsidRDefault="004543A0" w:rsidP="00AE47F6">
            <w:pPr>
              <w:widowControl w:val="0"/>
              <w:spacing w:after="0" w:line="240" w:lineRule="auto"/>
              <w:ind w:left="43" w:right="29"/>
              <w:rPr>
                <w:rFonts w:ascii="Arial Unicode MS" w:eastAsia="Arial Unicode MS" w:hAnsi="Arial Unicode MS" w:cs="Arial Unicode MS"/>
                <w:sz w:val="14"/>
                <w:szCs w:val="14"/>
                <w:lang w:val="nb-NO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E476A" w14:textId="77777777" w:rsidR="004543A0" w:rsidRPr="00946AF8" w:rsidRDefault="004543A0" w:rsidP="00AE47F6">
            <w:pPr>
              <w:widowControl w:val="0"/>
              <w:spacing w:after="0" w:line="240" w:lineRule="auto"/>
              <w:ind w:left="43" w:right="29"/>
              <w:rPr>
                <w:rFonts w:ascii="Times New Roman" w:eastAsia="Arial Unicode MS" w:hAnsi="Times New Roman" w:cs="Times New Roman"/>
                <w:sz w:val="14"/>
                <w:szCs w:val="14"/>
                <w:lang w:val="en-US"/>
              </w:rPr>
            </w:pPr>
            <w:r w:rsidRPr="007F158A">
              <w:rPr>
                <w:rFonts w:ascii="Arial" w:eastAsia="Arial Unicode MS" w:hAnsi="Arial" w:cs="Arial"/>
                <w:color w:val="000000"/>
                <w:sz w:val="14"/>
                <w:szCs w:val="14"/>
                <w:lang w:bidi="en-GB"/>
              </w:rPr>
              <w:t>17. The Norwegian Customs Service’s notes</w:t>
            </w:r>
          </w:p>
        </w:tc>
      </w:tr>
    </w:tbl>
    <w:p w14:paraId="5B761D47" w14:textId="77777777" w:rsidR="004543A0" w:rsidRPr="00AE47F6" w:rsidRDefault="00AE47F6" w:rsidP="00AE47F6">
      <w:pPr>
        <w:widowControl w:val="0"/>
        <w:spacing w:after="0"/>
        <w:rPr>
          <w:rFonts w:ascii="Arial" w:hAnsi="Arial" w:cs="Arial"/>
          <w:sz w:val="15"/>
          <w:szCs w:val="15"/>
          <w:lang w:val="nb-NO"/>
        </w:rPr>
      </w:pPr>
      <w:r w:rsidRPr="00946AF8">
        <w:rPr>
          <w:rFonts w:ascii="Arial" w:eastAsia="Arial" w:hAnsi="Arial" w:cs="Arial"/>
          <w:sz w:val="15"/>
          <w:szCs w:val="15"/>
          <w:highlight w:val="yellow"/>
          <w:lang w:bidi="en-GB"/>
        </w:rPr>
        <w:t>RD-0006B (Approved 08.2016</w:t>
      </w:r>
      <w:r w:rsidRPr="00AE47F6">
        <w:rPr>
          <w:rFonts w:ascii="Arial" w:eastAsia="Arial" w:hAnsi="Arial" w:cs="Arial"/>
          <w:sz w:val="15"/>
          <w:szCs w:val="15"/>
          <w:lang w:bidi="en-GB"/>
        </w:rPr>
        <w:t>) Digital version</w:t>
      </w:r>
    </w:p>
    <w:sectPr w:rsidR="004543A0" w:rsidRPr="00AE47F6" w:rsidSect="006141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10" w:right="590" w:bottom="360" w:left="965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1244F" w14:textId="77777777" w:rsidR="00A13DCB" w:rsidRDefault="00A13DCB" w:rsidP="00A13DCB">
      <w:pPr>
        <w:spacing w:after="0" w:line="240" w:lineRule="auto"/>
      </w:pPr>
      <w:r>
        <w:separator/>
      </w:r>
    </w:p>
  </w:endnote>
  <w:endnote w:type="continuationSeparator" w:id="0">
    <w:p w14:paraId="45F9850B" w14:textId="77777777" w:rsidR="00A13DCB" w:rsidRDefault="00A13DCB" w:rsidP="00A1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0EAEE" w14:textId="77777777" w:rsidR="00A13DCB" w:rsidRDefault="00A13DC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9936B" w14:textId="4ED6A2B7" w:rsidR="00A13DCB" w:rsidRDefault="00A13DCB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2D2A83" wp14:editId="24E5F675">
              <wp:simplePos x="0" y="0"/>
              <wp:positionH relativeFrom="page">
                <wp:posOffset>0</wp:posOffset>
              </wp:positionH>
              <wp:positionV relativeFrom="page">
                <wp:posOffset>10225405</wp:posOffset>
              </wp:positionV>
              <wp:extent cx="7562215" cy="273050"/>
              <wp:effectExtent l="0" t="0" r="0" b="12700"/>
              <wp:wrapNone/>
              <wp:docPr id="1" name="MSIPCM5dfb4b25b4b9def0f74509b2" descr="{&quot;HashCode&quot;:-480302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DF19D3" w14:textId="2D8BA4C9" w:rsidR="00A13DCB" w:rsidRPr="00A13DCB" w:rsidRDefault="00A13DCB" w:rsidP="00A13DCB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E6B012"/>
                              <w:sz w:val="28"/>
                            </w:rPr>
                          </w:pPr>
                          <w:r w:rsidRPr="00A13DCB">
                            <w:rPr>
                              <w:rFonts w:ascii="Calibri" w:hAnsi="Calibri" w:cs="Calibri"/>
                              <w:color w:val="E6B012"/>
                              <w:sz w:val="28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2D2A83" id="_x0000_t202" coordsize="21600,21600" o:spt="202" path="m,l,21600r21600,l21600,xe">
              <v:stroke joinstyle="miter"/>
              <v:path gradientshapeok="t" o:connecttype="rect"/>
            </v:shapetype>
            <v:shape id="MSIPCM5dfb4b25b4b9def0f74509b2" o:spid="_x0000_s1027" type="#_x0000_t202" alt="{&quot;HashCode&quot;:-48030298,&quot;Height&quot;:841.0,&quot;Width&quot;:595.0,&quot;Placement&quot;:&quot;Footer&quot;,&quot;Index&quot;:&quot;Primary&quot;,&quot;Section&quot;:1,&quot;Top&quot;:0.0,&quot;Left&quot;:0.0}" style="position:absolute;margin-left:0;margin-top:805.15pt;width:595.4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" o:allowincell="f" filled="f" stroked="f" strokeweight=".5pt">
              <v:fill o:detectmouseclick="t"/>
              <v:textbox inset=",0,20pt,0">
                <w:txbxContent>
                  <w:p w14:paraId="60DF19D3" w14:textId="2D8BA4C9" w:rsidR="00A13DCB" w:rsidRPr="00A13DCB" w:rsidRDefault="00A13DCB" w:rsidP="00A13DCB">
                    <w:pPr>
                      <w:spacing w:after="0"/>
                      <w:jc w:val="right"/>
                      <w:rPr>
                        <w:rFonts w:ascii="Calibri" w:hAnsi="Calibri" w:cs="Calibri"/>
                        <w:color w:val="E6B012"/>
                        <w:sz w:val="28"/>
                      </w:rPr>
                    </w:pPr>
                    <w:r w:rsidRPr="00A13DCB">
                      <w:rPr>
                        <w:rFonts w:ascii="Calibri" w:hAnsi="Calibri" w:cs="Calibri"/>
                        <w:color w:val="E6B012"/>
                        <w:sz w:val="28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56B82" w14:textId="77777777" w:rsidR="00A13DCB" w:rsidRDefault="00A13DC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4CEB0" w14:textId="77777777" w:rsidR="00A13DCB" w:rsidRDefault="00A13DCB" w:rsidP="00A13DCB">
      <w:pPr>
        <w:spacing w:after="0" w:line="240" w:lineRule="auto"/>
      </w:pPr>
      <w:r>
        <w:separator/>
      </w:r>
    </w:p>
  </w:footnote>
  <w:footnote w:type="continuationSeparator" w:id="0">
    <w:p w14:paraId="20FDD8E5" w14:textId="77777777" w:rsidR="00A13DCB" w:rsidRDefault="00A13DCB" w:rsidP="00A1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3AD68" w14:textId="77777777" w:rsidR="00A13DCB" w:rsidRDefault="00A13DC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8707" w14:textId="77777777" w:rsidR="00A13DCB" w:rsidRDefault="00A13DC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ED19C" w14:textId="77777777" w:rsidR="00A13DCB" w:rsidRDefault="00A13DC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EB"/>
    <w:rsid w:val="000D684B"/>
    <w:rsid w:val="001A0AC7"/>
    <w:rsid w:val="00330D2F"/>
    <w:rsid w:val="00412A9E"/>
    <w:rsid w:val="004543A0"/>
    <w:rsid w:val="00614172"/>
    <w:rsid w:val="007458EB"/>
    <w:rsid w:val="007F158A"/>
    <w:rsid w:val="00946AF8"/>
    <w:rsid w:val="00A13DCB"/>
    <w:rsid w:val="00AE47F6"/>
    <w:rsid w:val="00AF7D0D"/>
    <w:rsid w:val="00B7087A"/>
    <w:rsid w:val="00CE5062"/>
    <w:rsid w:val="00D93FAF"/>
    <w:rsid w:val="00E54257"/>
    <w:rsid w:val="00EB53F8"/>
    <w:rsid w:val="00FB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36476"/>
  <w15:docId w15:val="{0B86F4B2-54CA-41D4-9C2C-B98D1080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B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53F8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Standardskriftforavsnitt"/>
    <w:link w:val="Heading10"/>
    <w:uiPriority w:val="99"/>
    <w:rsid w:val="00EB53F8"/>
    <w:rPr>
      <w:rFonts w:ascii="Arial" w:hAnsi="Arial" w:cs="Arial"/>
      <w:b/>
      <w:bCs/>
      <w:shd w:val="clear" w:color="auto" w:fill="FFFFFF"/>
    </w:rPr>
  </w:style>
  <w:style w:type="character" w:customStyle="1" w:styleId="Heading2">
    <w:name w:val="Heading #2_"/>
    <w:basedOn w:val="Standardskriftforavsnitt"/>
    <w:link w:val="Heading20"/>
    <w:uiPriority w:val="99"/>
    <w:rsid w:val="00EB53F8"/>
    <w:rPr>
      <w:rFonts w:ascii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EB53F8"/>
    <w:pPr>
      <w:widowControl w:val="0"/>
      <w:shd w:val="clear" w:color="auto" w:fill="FFFFFF"/>
      <w:spacing w:after="600" w:line="240" w:lineRule="atLeast"/>
      <w:outlineLvl w:val="0"/>
    </w:pPr>
    <w:rPr>
      <w:rFonts w:ascii="Arial" w:hAnsi="Arial" w:cs="Arial"/>
      <w:b/>
      <w:bCs/>
    </w:rPr>
  </w:style>
  <w:style w:type="paragraph" w:customStyle="1" w:styleId="Heading20">
    <w:name w:val="Heading #2"/>
    <w:basedOn w:val="Normal"/>
    <w:link w:val="Heading2"/>
    <w:uiPriority w:val="99"/>
    <w:rsid w:val="00EB53F8"/>
    <w:pPr>
      <w:widowControl w:val="0"/>
      <w:shd w:val="clear" w:color="auto" w:fill="FFFFFF"/>
      <w:spacing w:before="600" w:after="240" w:line="240" w:lineRule="atLeast"/>
      <w:outlineLvl w:val="1"/>
    </w:pPr>
    <w:rPr>
      <w:rFonts w:ascii="Times New Roman" w:hAnsi="Times New Roman" w:cs="Times New Roman"/>
    </w:rPr>
  </w:style>
  <w:style w:type="paragraph" w:styleId="Topptekst">
    <w:name w:val="header"/>
    <w:basedOn w:val="Normal"/>
    <w:link w:val="TopptekstTegn"/>
    <w:uiPriority w:val="99"/>
    <w:unhideWhenUsed/>
    <w:rsid w:val="00A1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3DCB"/>
  </w:style>
  <w:style w:type="paragraph" w:styleId="Bunntekst">
    <w:name w:val="footer"/>
    <w:basedOn w:val="Normal"/>
    <w:link w:val="BunntekstTegn"/>
    <w:uiPriority w:val="99"/>
    <w:unhideWhenUsed/>
    <w:rsid w:val="00A1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Rajasekar Govindaraj</dc:creator>
  <cp:keywords>class='Internal'</cp:keywords>
  <dc:description/>
  <cp:lastModifiedBy>Stenbek, Cathrine</cp:lastModifiedBy>
  <cp:revision>2</cp:revision>
  <dcterms:created xsi:type="dcterms:W3CDTF">2021-09-10T05:38:00Z</dcterms:created>
  <dcterms:modified xsi:type="dcterms:W3CDTF">2021-09-10T05:38:00Z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f3aa06-89b0-435a-a3be-e8108c388cd3_Enabled">
    <vt:lpwstr>true</vt:lpwstr>
  </property>
  <property fmtid="{D5CDD505-2E9C-101B-9397-08002B2CF9AE}" pid="3" name="MSIP_Label_37f3aa06-89b0-435a-a3be-e8108c388cd3_SetDate">
    <vt:lpwstr>2021-09-10T05:38:13Z</vt:lpwstr>
  </property>
  <property fmtid="{D5CDD505-2E9C-101B-9397-08002B2CF9AE}" pid="4" name="MSIP_Label_37f3aa06-89b0-435a-a3be-e8108c388cd3_Method">
    <vt:lpwstr>Standard</vt:lpwstr>
  </property>
  <property fmtid="{D5CDD505-2E9C-101B-9397-08002B2CF9AE}" pid="5" name="MSIP_Label_37f3aa06-89b0-435a-a3be-e8108c388cd3_Name">
    <vt:lpwstr>Intern</vt:lpwstr>
  </property>
  <property fmtid="{D5CDD505-2E9C-101B-9397-08002B2CF9AE}" pid="6" name="MSIP_Label_37f3aa06-89b0-435a-a3be-e8108c388cd3_SiteId">
    <vt:lpwstr>3a7cae72-b97b-48a5-b65d-20035e51be84</vt:lpwstr>
  </property>
  <property fmtid="{D5CDD505-2E9C-101B-9397-08002B2CF9AE}" pid="7" name="MSIP_Label_37f3aa06-89b0-435a-a3be-e8108c388cd3_ActionId">
    <vt:lpwstr>e4fed7b3-56ab-48d6-8211-e399298259a2</vt:lpwstr>
  </property>
  <property fmtid="{D5CDD505-2E9C-101B-9397-08002B2CF9AE}" pid="8" name="MSIP_Label_37f3aa06-89b0-435a-a3be-e8108c388cd3_ContentBits">
    <vt:lpwstr>2</vt:lpwstr>
  </property>
</Properties>
</file>